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ABE1D" w14:textId="674934DA" w:rsidR="008B3D63" w:rsidRPr="008B3D63" w:rsidRDefault="008B3D63" w:rsidP="008B3D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B3D63">
        <w:rPr>
          <w:rFonts w:ascii="Times New Roman" w:hAnsi="Times New Roman" w:cs="Times New Roman"/>
          <w:b/>
          <w:bCs/>
          <w:sz w:val="24"/>
          <w:szCs w:val="24"/>
        </w:rPr>
        <w:t>Экспертный лист</w:t>
      </w:r>
    </w:p>
    <w:p w14:paraId="4D6944BF" w14:textId="77777777" w:rsidR="008B3D63" w:rsidRPr="008B3D63" w:rsidRDefault="008B3D63" w:rsidP="008B3D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D63">
        <w:rPr>
          <w:rFonts w:ascii="Times New Roman" w:hAnsi="Times New Roman" w:cs="Times New Roman"/>
          <w:b/>
          <w:bCs/>
          <w:sz w:val="24"/>
          <w:szCs w:val="24"/>
        </w:rPr>
        <w:t>Часть №1</w:t>
      </w:r>
    </w:p>
    <w:p w14:paraId="5A7F3D8F" w14:textId="77777777" w:rsidR="008B3D63" w:rsidRPr="008B3D63" w:rsidRDefault="008B3D63" w:rsidP="008B3D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D6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8B3D63">
        <w:rPr>
          <w:rFonts w:ascii="Times New Roman" w:hAnsi="Times New Roman" w:cs="Times New Roman"/>
          <w:b/>
          <w:bCs/>
          <w:sz w:val="24"/>
          <w:szCs w:val="24"/>
        </w:rPr>
        <w:tab/>
        <w:t>Критерии оценки практики</w:t>
      </w:r>
    </w:p>
    <w:p w14:paraId="2BD00928" w14:textId="6FE1188D" w:rsid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1</w:t>
      </w:r>
      <w:r w:rsidRPr="008B3D63">
        <w:rPr>
          <w:rFonts w:ascii="Times New Roman" w:hAnsi="Times New Roman" w:cs="Times New Roman"/>
          <w:sz w:val="24"/>
          <w:szCs w:val="24"/>
        </w:rPr>
        <w:tab/>
        <w:t>Корректность указания типа практики: соответствие типа практики (п.7) указанным результатам (п.14.4) согласно определению типов практик в Регламенте атласа</w:t>
      </w:r>
    </w:p>
    <w:p w14:paraId="43C8B9F0" w14:textId="5EB0483C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2</w:t>
      </w:r>
      <w:r w:rsidRPr="008B3D63">
        <w:rPr>
          <w:rFonts w:ascii="Times New Roman" w:hAnsi="Times New Roman" w:cs="Times New Roman"/>
          <w:sz w:val="24"/>
          <w:szCs w:val="24"/>
        </w:rPr>
        <w:tab/>
        <w:t>Актуальность практики: соответствие проблем, целей и задач (п.14.1) указанному направлению (п.8) при достижении заявленных результатов (п. 14.4)</w:t>
      </w:r>
    </w:p>
    <w:p w14:paraId="28D0654E" w14:textId="77777777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3</w:t>
      </w:r>
      <w:r w:rsidRPr="008B3D63">
        <w:rPr>
          <w:rFonts w:ascii="Times New Roman" w:hAnsi="Times New Roman" w:cs="Times New Roman"/>
          <w:sz w:val="24"/>
          <w:szCs w:val="24"/>
        </w:rPr>
        <w:tab/>
        <w:t xml:space="preserve">Достижение результатов: соответствие заявленных средств, технологий, методов, </w:t>
      </w:r>
      <w:proofErr w:type="gramStart"/>
      <w:r w:rsidRPr="008B3D63">
        <w:rPr>
          <w:rFonts w:ascii="Times New Roman" w:hAnsi="Times New Roman" w:cs="Times New Roman"/>
          <w:sz w:val="24"/>
          <w:szCs w:val="24"/>
        </w:rPr>
        <w:t>форм, способов (п. 14.3), принципов, идей (п.14.2) заявленным результатам (п. 14.4) и заявленной группе участников (п.12)</w:t>
      </w:r>
      <w:proofErr w:type="gramEnd"/>
    </w:p>
    <w:p w14:paraId="57AD0A66" w14:textId="77777777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4</w:t>
      </w:r>
      <w:r w:rsidRPr="008B3D63">
        <w:rPr>
          <w:rFonts w:ascii="Times New Roman" w:hAnsi="Times New Roman" w:cs="Times New Roman"/>
          <w:sz w:val="24"/>
          <w:szCs w:val="24"/>
        </w:rPr>
        <w:tab/>
        <w:t>Оценка измерения результатов: соответствие заявленных способов/средств/инструментов измерения (п. 15) заявленным результатам (п.14.4) и заявленной группе участников (п.12)</w:t>
      </w:r>
    </w:p>
    <w:p w14:paraId="313BF9A3" w14:textId="77777777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5</w:t>
      </w:r>
      <w:r w:rsidRPr="008B3D63">
        <w:rPr>
          <w:rFonts w:ascii="Times New Roman" w:hAnsi="Times New Roman" w:cs="Times New Roman"/>
          <w:sz w:val="24"/>
          <w:szCs w:val="24"/>
        </w:rPr>
        <w:tab/>
        <w:t>Применимость средств измерения: соответствие средств измерения (п.15) заявленному результату (п. 14.4)</w:t>
      </w:r>
    </w:p>
    <w:p w14:paraId="3465C9E6" w14:textId="310E62ED" w:rsidR="008B3D63" w:rsidRPr="008B3D63" w:rsidRDefault="008B3D63" w:rsidP="008B3D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D63">
        <w:rPr>
          <w:rFonts w:ascii="Times New Roman" w:hAnsi="Times New Roman" w:cs="Times New Roman"/>
          <w:b/>
          <w:bCs/>
          <w:sz w:val="24"/>
          <w:szCs w:val="24"/>
        </w:rPr>
        <w:t>Часть №2</w:t>
      </w:r>
    </w:p>
    <w:p w14:paraId="3FFF520C" w14:textId="77777777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№</w:t>
      </w:r>
      <w:r w:rsidRPr="008B3D63">
        <w:rPr>
          <w:rFonts w:ascii="Times New Roman" w:hAnsi="Times New Roman" w:cs="Times New Roman"/>
          <w:sz w:val="24"/>
          <w:szCs w:val="24"/>
        </w:rPr>
        <w:tab/>
        <w:t>Критерии оценки практики</w:t>
      </w:r>
    </w:p>
    <w:p w14:paraId="40FB79DD" w14:textId="77777777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1</w:t>
      </w:r>
      <w:r w:rsidRPr="008B3D63">
        <w:rPr>
          <w:rFonts w:ascii="Times New Roman" w:hAnsi="Times New Roman" w:cs="Times New Roman"/>
          <w:sz w:val="24"/>
          <w:szCs w:val="24"/>
        </w:rPr>
        <w:tab/>
        <w:t>Соответствие описания представленной практики (п.14.1, п. 14.2, п. 14.3) заявленным результатам (п.14.4)</w:t>
      </w:r>
    </w:p>
    <w:p w14:paraId="123BAEC2" w14:textId="6C4EA59D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2</w:t>
      </w:r>
      <w:r w:rsidRPr="008B3D63">
        <w:rPr>
          <w:rFonts w:ascii="Times New Roman" w:hAnsi="Times New Roman" w:cs="Times New Roman"/>
          <w:sz w:val="24"/>
          <w:szCs w:val="24"/>
        </w:rPr>
        <w:tab/>
        <w:t>Практика имеет первые результаты (п. 14.4)</w:t>
      </w:r>
      <w:r w:rsidR="007A16E9">
        <w:rPr>
          <w:rFonts w:ascii="Times New Roman" w:hAnsi="Times New Roman" w:cs="Times New Roman"/>
          <w:sz w:val="24"/>
          <w:szCs w:val="24"/>
        </w:rPr>
        <w:t xml:space="preserve"> - </w:t>
      </w:r>
      <w:r w:rsidRPr="008B3D63">
        <w:rPr>
          <w:rFonts w:ascii="Times New Roman" w:hAnsi="Times New Roman" w:cs="Times New Roman"/>
          <w:sz w:val="24"/>
          <w:szCs w:val="24"/>
        </w:rPr>
        <w:t>представленные результаты описаны (п. 14.4), соответствуют ключевым задачам (п. 14.1), н</w:t>
      </w:r>
      <w:r>
        <w:rPr>
          <w:rFonts w:ascii="Times New Roman" w:hAnsi="Times New Roman" w:cs="Times New Roman"/>
          <w:sz w:val="24"/>
          <w:szCs w:val="24"/>
        </w:rPr>
        <w:t>аличие</w:t>
      </w:r>
      <w:r w:rsidRPr="008B3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материалов,</w:t>
      </w:r>
      <w:r w:rsidRPr="008B3D63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3D63">
        <w:rPr>
          <w:rFonts w:ascii="Times New Roman" w:hAnsi="Times New Roman" w:cs="Times New Roman"/>
          <w:sz w:val="24"/>
          <w:szCs w:val="24"/>
        </w:rPr>
        <w:t xml:space="preserve"> описанные результаты  </w:t>
      </w:r>
    </w:p>
    <w:p w14:paraId="16ABF3F0" w14:textId="203460A3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B3D63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8B3D63">
        <w:rPr>
          <w:rFonts w:ascii="Times New Roman" w:hAnsi="Times New Roman" w:cs="Times New Roman"/>
          <w:sz w:val="24"/>
          <w:szCs w:val="24"/>
        </w:rPr>
        <w:t xml:space="preserve"> описании практики представлены материалы (ссылки, тексты, документы) (п. 3, п. 14.4, п. 21) подтверждающие ее представление на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(муниципального, регионального, федерального уровня)</w:t>
      </w:r>
    </w:p>
    <w:p w14:paraId="437E4127" w14:textId="77777777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8B3D63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8B3D63">
        <w:rPr>
          <w:rFonts w:ascii="Times New Roman" w:hAnsi="Times New Roman" w:cs="Times New Roman"/>
          <w:sz w:val="24"/>
          <w:szCs w:val="24"/>
        </w:rPr>
        <w:t xml:space="preserve"> описании практики представлены материалы (ссылки, тексты, документы) (п. 3, п. 14.4, п. 21) по участию иных образовательных организаций в совместной реализации практики/сетевой форме реализации</w:t>
      </w:r>
    </w:p>
    <w:p w14:paraId="6862286B" w14:textId="77777777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5</w:t>
      </w:r>
      <w:r w:rsidRPr="008B3D63">
        <w:rPr>
          <w:rFonts w:ascii="Times New Roman" w:hAnsi="Times New Roman" w:cs="Times New Roman"/>
          <w:sz w:val="24"/>
          <w:szCs w:val="24"/>
        </w:rPr>
        <w:tab/>
        <w:t>Представлены дополнительные материалы учебно-методического характера (проект, статья, видеоматериал) (п. 21, п. 22)</w:t>
      </w:r>
    </w:p>
    <w:p w14:paraId="036C928D" w14:textId="77777777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6</w:t>
      </w:r>
      <w:r w:rsidRPr="008B3D63">
        <w:rPr>
          <w:rFonts w:ascii="Times New Roman" w:hAnsi="Times New Roman" w:cs="Times New Roman"/>
          <w:sz w:val="24"/>
          <w:szCs w:val="24"/>
        </w:rPr>
        <w:tab/>
        <w:t>Практика имеет рекомендации, отзывы (п. 19):</w:t>
      </w:r>
    </w:p>
    <w:p w14:paraId="41CA0C83" w14:textId="77777777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7</w:t>
      </w:r>
      <w:r w:rsidRPr="008B3D63">
        <w:rPr>
          <w:rFonts w:ascii="Times New Roman" w:hAnsi="Times New Roman" w:cs="Times New Roman"/>
          <w:sz w:val="24"/>
          <w:szCs w:val="24"/>
        </w:rPr>
        <w:tab/>
        <w:t>Практика имеет методические материалы, необходимые для внедрения и реализации практики для педагогов и (или) управленческих команд (методические рекомендации, пособия и т.п.) (п. 3, п. 21)</w:t>
      </w:r>
    </w:p>
    <w:p w14:paraId="0BC00A43" w14:textId="77777777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D63">
        <w:rPr>
          <w:rFonts w:ascii="Times New Roman" w:hAnsi="Times New Roman" w:cs="Times New Roman"/>
          <w:sz w:val="24"/>
          <w:szCs w:val="24"/>
        </w:rPr>
        <w:t>8</w:t>
      </w:r>
      <w:r w:rsidRPr="008B3D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3D63">
        <w:rPr>
          <w:rFonts w:ascii="Times New Roman" w:hAnsi="Times New Roman" w:cs="Times New Roman"/>
          <w:sz w:val="24"/>
          <w:szCs w:val="24"/>
        </w:rPr>
        <w:t>Тиражируемость</w:t>
      </w:r>
      <w:proofErr w:type="spellEnd"/>
      <w:r w:rsidRPr="008B3D63">
        <w:rPr>
          <w:rFonts w:ascii="Times New Roman" w:hAnsi="Times New Roman" w:cs="Times New Roman"/>
          <w:sz w:val="24"/>
          <w:szCs w:val="24"/>
        </w:rPr>
        <w:t xml:space="preserve"> практики (погружения, стажировки, семинары, базовая площадка и т.п.) (п. 3, п. 14.4, п. 21)</w:t>
      </w:r>
      <w:proofErr w:type="gramEnd"/>
    </w:p>
    <w:p w14:paraId="4933ABC5" w14:textId="77777777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t>9</w:t>
      </w:r>
      <w:r w:rsidRPr="008B3D63">
        <w:rPr>
          <w:rFonts w:ascii="Times New Roman" w:hAnsi="Times New Roman" w:cs="Times New Roman"/>
          <w:sz w:val="24"/>
          <w:szCs w:val="24"/>
        </w:rPr>
        <w:tab/>
        <w:t>Ваше экспертное заключение о готовности авторов обеспечить научно-методическое сопровождение по достижению результатов заявленной практики согласно предложенным вариантам</w:t>
      </w:r>
    </w:p>
    <w:p w14:paraId="7962BACB" w14:textId="790EDA91" w:rsidR="008B3D63" w:rsidRPr="008B3D63" w:rsidRDefault="008B3D63" w:rsidP="008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8B3D63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8B3D63">
        <w:rPr>
          <w:rFonts w:ascii="Times New Roman" w:hAnsi="Times New Roman" w:cs="Times New Roman"/>
          <w:sz w:val="24"/>
          <w:szCs w:val="24"/>
        </w:rPr>
        <w:tab/>
        <w:t>Ваши вопросы к авторам практики, предложения по доработке практики, комментарии о практике</w:t>
      </w:r>
    </w:p>
    <w:sectPr w:rsidR="008B3D63" w:rsidRPr="008B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63"/>
    <w:rsid w:val="0038661B"/>
    <w:rsid w:val="007A16E9"/>
    <w:rsid w:val="008B3D63"/>
    <w:rsid w:val="00C3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9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Табачных ЛА</cp:lastModifiedBy>
  <cp:revision>2</cp:revision>
  <dcterms:created xsi:type="dcterms:W3CDTF">2023-02-03T07:27:00Z</dcterms:created>
  <dcterms:modified xsi:type="dcterms:W3CDTF">2023-02-03T07:27:00Z</dcterms:modified>
</cp:coreProperties>
</file>